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875189">
        <w:rPr>
          <w:sz w:val="28"/>
          <w:szCs w:val="28"/>
        </w:rPr>
        <w:t>974</w:t>
      </w:r>
      <w:r w:rsidRPr="00163129">
        <w:rPr>
          <w:sz w:val="28"/>
          <w:szCs w:val="28"/>
        </w:rPr>
        <w:t>-220</w:t>
      </w:r>
      <w:r w:rsidR="0004320C">
        <w:rPr>
          <w:sz w:val="28"/>
          <w:szCs w:val="28"/>
        </w:rPr>
        <w:t>1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875189" w:rsidR="00875189">
        <w:rPr>
          <w:bCs/>
          <w:sz w:val="28"/>
          <w:szCs w:val="28"/>
        </w:rPr>
        <w:t>86MS0022-01-2024-004929-46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5189">
        <w:rPr>
          <w:sz w:val="28"/>
          <w:szCs w:val="28"/>
        </w:rPr>
        <w:t>08 августа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8031FA" w:rsidP="003918CC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</w:t>
      </w:r>
      <w:r w:rsidRPr="00F26587">
        <w:rPr>
          <w:color w:val="000000"/>
          <w:sz w:val="28"/>
          <w:szCs w:val="28"/>
        </w:rPr>
        <w:t>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  <w:r w:rsidRPr="0004320C" w:rsidR="0004320C">
        <w:rPr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округа-Югры,</w:t>
      </w:r>
      <w:r>
        <w:rPr>
          <w:sz w:val="28"/>
          <w:szCs w:val="28"/>
        </w:rPr>
        <w:t xml:space="preserve"> </w:t>
      </w:r>
    </w:p>
    <w:p w:rsidR="00AC4C9E" w:rsidRPr="00AC4C9E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лица, в отношении которого</w:t>
      </w:r>
      <w:r>
        <w:rPr>
          <w:sz w:val="28"/>
          <w:szCs w:val="28"/>
          <w:lang w:val="ru-RU"/>
        </w:rPr>
        <w:t xml:space="preserve"> ведется производство по делу об административном правонарушении, Промашкова Е.Д.,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875189" w:rsidR="00875189">
        <w:rPr>
          <w:sz w:val="28"/>
          <w:szCs w:val="28"/>
          <w:lang w:val="ru-RU"/>
        </w:rPr>
        <w:t xml:space="preserve">Промашкова Егора Дмитриевича, </w:t>
      </w:r>
      <w:r w:rsidR="0099501F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 года рождения, уроженца </w:t>
      </w:r>
      <w:r w:rsidR="0099501F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гражданина РФ, работающего социальным координатором в Государственном фонде «Защитник Отечества», являющегося президентом РСПООДПО «ГРАНИТ», находящегося по адресу: ХМАО-Югра </w:t>
      </w:r>
      <w:r w:rsidR="0099501F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</w:t>
      </w:r>
      <w:r w:rsidRPr="00163129">
        <w:rPr>
          <w:sz w:val="28"/>
          <w:szCs w:val="28"/>
        </w:rPr>
        <w:t xml:space="preserve">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Pr="00875189" w:rsidR="00875189">
        <w:rPr>
          <w:sz w:val="28"/>
          <w:szCs w:val="28"/>
          <w:lang w:val="ru-RU"/>
        </w:rPr>
        <w:t>Промашков Е.Д., являясь должностным лицом – президентом РСПООДПО «ГРАНИТ», находящегося по адресу: ХМАО-Югра г.Нягань, 1 микрорайон, дом 46, помещ. 1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875189">
        <w:rPr>
          <w:sz w:val="28"/>
          <w:szCs w:val="28"/>
        </w:rPr>
        <w:t>29.05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B5952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875189" w:rsidR="00875189">
        <w:rPr>
          <w:rFonts w:ascii="Times New Roman" w:hAnsi="Times New Roman"/>
          <w:sz w:val="28"/>
          <w:szCs w:val="28"/>
        </w:rPr>
        <w:t>Промашков Е.Д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 w:rsidR="00AC4C9E">
        <w:rPr>
          <w:rFonts w:ascii="Times New Roman" w:hAnsi="Times New Roman"/>
          <w:color w:val="auto"/>
          <w:sz w:val="28"/>
        </w:rPr>
        <w:t>в судебном заседании вину признал, с протоколом согласился.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Промашкова Е.Д., 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В соответствии со статьями 17, 19, 24 Федерального закона от 24.0</w:t>
      </w:r>
      <w:r w:rsidRPr="00FB4EE3">
        <w:rPr>
          <w:color w:val="000000"/>
          <w:sz w:val="28"/>
          <w:szCs w:val="28"/>
        </w:rPr>
        <w:t xml:space="preserve">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заболеваний, </w:t>
      </w:r>
      <w:r w:rsidRPr="00FB4EE3">
        <w:rPr>
          <w:rStyle w:val="blk"/>
          <w:color w:val="000000"/>
          <w:sz w:val="28"/>
          <w:szCs w:val="28"/>
        </w:rPr>
        <w:t>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</w:t>
      </w:r>
      <w:r>
        <w:rPr>
          <w:rStyle w:val="blk"/>
          <w:sz w:val="28"/>
          <w:szCs w:val="28"/>
        </w:rPr>
        <w:t>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</w:t>
      </w:r>
      <w:r w:rsidRPr="00FB4EE3">
        <w:rPr>
          <w:bCs/>
          <w:color w:val="000000"/>
          <w:sz w:val="28"/>
          <w:szCs w:val="28"/>
        </w:rPr>
        <w:t>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ым</w:t>
      </w:r>
      <w:r w:rsidRPr="00875189" w:rsidR="00875189">
        <w:rPr>
          <w:sz w:val="28"/>
          <w:szCs w:val="28"/>
        </w:rPr>
        <w:t xml:space="preserve"> Е.Д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</w:t>
      </w:r>
      <w:r w:rsidRPr="00163129">
        <w:rPr>
          <w:sz w:val="28"/>
          <w:szCs w:val="28"/>
        </w:rPr>
        <w:t>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875189">
        <w:rPr>
          <w:sz w:val="28"/>
          <w:szCs w:val="28"/>
        </w:rPr>
        <w:t>президент</w:t>
      </w:r>
      <w:r w:rsidR="00F539A8">
        <w:rPr>
          <w:sz w:val="28"/>
          <w:szCs w:val="28"/>
        </w:rPr>
        <w:t xml:space="preserve"> </w:t>
      </w:r>
      <w:r w:rsidRPr="00875189" w:rsidR="00875189">
        <w:rPr>
          <w:sz w:val="28"/>
          <w:szCs w:val="28"/>
        </w:rPr>
        <w:t>Промашков Е.Д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75189">
        <w:rPr>
          <w:sz w:val="28"/>
          <w:szCs w:val="28"/>
          <w:lang w:bidi="ru-RU"/>
        </w:rPr>
        <w:t xml:space="preserve"> представлены 29.05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</w:t>
      </w:r>
      <w:r w:rsidRPr="00163129">
        <w:rPr>
          <w:sz w:val="28"/>
          <w:szCs w:val="28"/>
        </w:rPr>
        <w:t xml:space="preserve"> протоколом №</w:t>
      </w:r>
      <w:r w:rsidR="00A71AE7">
        <w:rPr>
          <w:sz w:val="28"/>
          <w:szCs w:val="28"/>
        </w:rPr>
        <w:t xml:space="preserve"> </w:t>
      </w:r>
      <w:r w:rsidR="00875189">
        <w:rPr>
          <w:sz w:val="28"/>
          <w:szCs w:val="28"/>
        </w:rPr>
        <w:t>80/444372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875189">
        <w:rPr>
          <w:sz w:val="28"/>
          <w:szCs w:val="28"/>
        </w:rPr>
        <w:t xml:space="preserve">                           от 08.07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ым</w:t>
      </w:r>
      <w:r w:rsidRPr="00875189" w:rsidR="00875189">
        <w:rPr>
          <w:sz w:val="28"/>
          <w:szCs w:val="28"/>
        </w:rPr>
        <w:t xml:space="preserve"> Е.Д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875189">
        <w:rPr>
          <w:color w:val="000000"/>
          <w:sz w:val="28"/>
          <w:szCs w:val="28"/>
        </w:rPr>
        <w:t>РСПООДПО «ГРАНИТ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копией уведомления о регистрации в качестве стр</w:t>
      </w:r>
      <w:r>
        <w:rPr>
          <w:spacing w:val="-2"/>
          <w:sz w:val="28"/>
          <w:szCs w:val="28"/>
        </w:rPr>
        <w:t xml:space="preserve">ахователя юридического лица </w:t>
      </w:r>
      <w:r w:rsidR="00875189">
        <w:rPr>
          <w:color w:val="000000"/>
          <w:sz w:val="28"/>
          <w:szCs w:val="28"/>
        </w:rPr>
        <w:t>РСПООДПО «ГРАНИТ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04320C">
        <w:rPr>
          <w:sz w:val="28"/>
          <w:szCs w:val="28"/>
        </w:rPr>
        <w:t>рас</w:t>
      </w:r>
      <w:r w:rsidR="00875189">
        <w:rPr>
          <w:sz w:val="28"/>
          <w:szCs w:val="28"/>
        </w:rPr>
        <w:t>чета 29.05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 w:rsidRPr="00F62FCA">
        <w:rPr>
          <w:sz w:val="28"/>
          <w:szCs w:val="28"/>
        </w:rPr>
        <w:t>. мировой судья квалифицирует по части 2 статьи 15.33 Кодекса Российской Фе</w:t>
      </w:r>
      <w:r w:rsidRPr="00F62FCA">
        <w:rPr>
          <w:sz w:val="28"/>
          <w:szCs w:val="28"/>
        </w:rPr>
        <w:t xml:space="preserve">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</w:t>
      </w:r>
      <w:r w:rsidRPr="00F62FCA">
        <w:rPr>
          <w:color w:val="000000"/>
          <w:sz w:val="28"/>
          <w:szCs w:val="28"/>
        </w:rPr>
        <w:t>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у</w:t>
      </w:r>
      <w:r w:rsidRPr="00875189" w:rsidR="00875189">
        <w:rPr>
          <w:sz w:val="28"/>
          <w:szCs w:val="28"/>
        </w:rPr>
        <w:t xml:space="preserve"> Е.Д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57323B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</w:t>
      </w:r>
      <w:r w:rsidRPr="00CF3037">
        <w:rPr>
          <w:color w:val="000000"/>
          <w:sz w:val="28"/>
          <w:szCs w:val="28"/>
        </w:rPr>
        <w:t xml:space="preserve">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</w:t>
      </w:r>
      <w:r w:rsidRPr="00163129">
        <w:rPr>
          <w:sz w:val="28"/>
          <w:szCs w:val="28"/>
          <w:lang w:val="ru-RU"/>
        </w:rPr>
        <w:t xml:space="preserve">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AC4C9E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875189">
        <w:rPr>
          <w:color w:val="000000"/>
          <w:sz w:val="28"/>
          <w:szCs w:val="28"/>
        </w:rPr>
        <w:t>Промашкова Егора Дмитриевича</w:t>
      </w:r>
      <w:r w:rsidRPr="005E1C3C" w:rsidR="00875189">
        <w:rPr>
          <w:color w:val="000000"/>
          <w:sz w:val="28"/>
          <w:szCs w:val="28"/>
        </w:rPr>
        <w:t xml:space="preserve"> </w:t>
      </w:r>
      <w:r w:rsidR="002E4AE0">
        <w:rPr>
          <w:sz w:val="28"/>
        </w:rPr>
        <w:t>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E4AE0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875189">
        <w:rPr>
          <w:sz w:val="28"/>
          <w:szCs w:val="28"/>
        </w:rPr>
        <w:t>0807240216717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9E3B3E">
        <w:rPr>
          <w:sz w:val="28"/>
          <w:szCs w:val="28"/>
        </w:rPr>
        <w:t>пр</w:t>
      </w:r>
      <w:r w:rsidRPr="009E3B3E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</w:t>
      </w:r>
      <w:r w:rsidRPr="009E3B3E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04320C">
        <w:rPr>
          <w:sz w:val="28"/>
          <w:szCs w:val="28"/>
        </w:rPr>
        <w:t>1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</w:t>
      </w:r>
      <w:r w:rsidRPr="00163129">
        <w:rPr>
          <w:sz w:val="28"/>
          <w:szCs w:val="28"/>
        </w:rPr>
        <w:t xml:space="preserve">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</w:t>
      </w:r>
      <w:r w:rsidRPr="00163129">
        <w:rPr>
          <w:sz w:val="28"/>
          <w:szCs w:val="28"/>
        </w:rPr>
        <w:t>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</w:t>
      </w:r>
      <w:r w:rsidRPr="00163129">
        <w:rPr>
          <w:sz w:val="28"/>
          <w:szCs w:val="28"/>
        </w:rPr>
        <w:t xml:space="preserve">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</w:t>
      </w:r>
      <w:r w:rsidRPr="00163129">
        <w:rPr>
          <w:sz w:val="28"/>
          <w:szCs w:val="28"/>
        </w:rPr>
        <w:t xml:space="preserve">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</w:t>
      </w:r>
      <w:r>
        <w:rPr>
          <w:sz w:val="28"/>
          <w:szCs w:val="28"/>
        </w:rPr>
        <w:t xml:space="preserve">го участка </w:t>
      </w:r>
      <w:r w:rsidR="0004320C">
        <w:rPr>
          <w:sz w:val="28"/>
          <w:szCs w:val="28"/>
        </w:rPr>
        <w:t>№1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A4D08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4D08" w:rsidP="008031FA">
      <w:pPr>
        <w:rPr>
          <w:sz w:val="28"/>
          <w:szCs w:val="28"/>
        </w:rPr>
      </w:pPr>
    </w:p>
    <w:p w:rsidR="007A4D08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7A4D08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9501F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163129"/>
    <w:rsid w:val="00164303"/>
    <w:rsid w:val="001C5EAC"/>
    <w:rsid w:val="002036DF"/>
    <w:rsid w:val="002B5952"/>
    <w:rsid w:val="002E4AE0"/>
    <w:rsid w:val="003020A4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7323B"/>
    <w:rsid w:val="00584F4C"/>
    <w:rsid w:val="005D0FDD"/>
    <w:rsid w:val="005E1C3C"/>
    <w:rsid w:val="006257C8"/>
    <w:rsid w:val="006D1E31"/>
    <w:rsid w:val="007066F0"/>
    <w:rsid w:val="007A4D08"/>
    <w:rsid w:val="007D10FC"/>
    <w:rsid w:val="007D23FD"/>
    <w:rsid w:val="008031FA"/>
    <w:rsid w:val="00875189"/>
    <w:rsid w:val="008E3FD8"/>
    <w:rsid w:val="0093578F"/>
    <w:rsid w:val="00951AF7"/>
    <w:rsid w:val="00962307"/>
    <w:rsid w:val="0099501F"/>
    <w:rsid w:val="009A12F3"/>
    <w:rsid w:val="009E0E6A"/>
    <w:rsid w:val="009E3B3E"/>
    <w:rsid w:val="00A01E43"/>
    <w:rsid w:val="00A021A1"/>
    <w:rsid w:val="00A3570A"/>
    <w:rsid w:val="00A5430E"/>
    <w:rsid w:val="00A71AE7"/>
    <w:rsid w:val="00A9015A"/>
    <w:rsid w:val="00AC4C9E"/>
    <w:rsid w:val="00AD5AC3"/>
    <w:rsid w:val="00B22DFC"/>
    <w:rsid w:val="00B749C9"/>
    <w:rsid w:val="00BD504F"/>
    <w:rsid w:val="00BE5001"/>
    <w:rsid w:val="00C134F7"/>
    <w:rsid w:val="00C84269"/>
    <w:rsid w:val="00CF3037"/>
    <w:rsid w:val="00D8364F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5DDA-6DBF-4D07-8557-CE7214A7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